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63379" w:rsidRPr="005C3AC2" w:rsidRDefault="0085633C" w:rsidP="006B77E0">
      <w:pPr>
        <w:spacing w:line="360" w:lineRule="auto"/>
        <w:jc w:val="center"/>
        <w:rPr>
          <w:rFonts w:ascii="Times New Roman" w:hAnsi="Times New Roman" w:cs="Times New Roman"/>
          <w:sz w:val="28"/>
          <w:szCs w:val="28"/>
          <w:lang w:val="en-GB"/>
        </w:rPr>
      </w:pPr>
      <w:bookmarkStart w:id="0" w:name="_Hlk119450179"/>
      <w:bookmarkStart w:id="1" w:name="_GoBack"/>
      <w:bookmarkEnd w:id="1"/>
      <w:r w:rsidRPr="005C3AC2">
        <w:rPr>
          <w:rFonts w:ascii="Times New Roman" w:hAnsi="Times New Roman" w:cs="Times New Roman"/>
          <w:sz w:val="28"/>
          <w:szCs w:val="28"/>
          <w:lang w:val="en-GB"/>
        </w:rPr>
        <w:t>TITLE</w:t>
      </w:r>
      <w:r w:rsidR="005C3AC2" w:rsidRPr="005C3AC2">
        <w:rPr>
          <w:rFonts w:ascii="Times New Roman" w:hAnsi="Times New Roman" w:cs="Times New Roman"/>
          <w:sz w:val="28"/>
          <w:szCs w:val="28"/>
          <w:lang w:val="en-GB"/>
        </w:rPr>
        <w:t xml:space="preserve"> IN TIMES NEW ROMAN 14</w:t>
      </w:r>
    </w:p>
    <w:p w:rsidR="0085633C" w:rsidRPr="005C3AC2" w:rsidRDefault="0085633C" w:rsidP="006B77E0">
      <w:pPr>
        <w:spacing w:line="360" w:lineRule="auto"/>
        <w:jc w:val="center"/>
        <w:rPr>
          <w:rFonts w:ascii="Times New Roman" w:hAnsi="Times New Roman" w:cs="Times New Roman"/>
          <w:sz w:val="28"/>
          <w:szCs w:val="28"/>
          <w:lang w:val="en-GB"/>
        </w:rPr>
      </w:pPr>
      <w:r w:rsidRPr="005C3AC2">
        <w:rPr>
          <w:rFonts w:ascii="Times New Roman" w:hAnsi="Times New Roman" w:cs="Times New Roman"/>
          <w:sz w:val="28"/>
          <w:szCs w:val="28"/>
          <w:lang w:val="en-GB"/>
        </w:rPr>
        <w:t>SUBTITLE WHERE NEEDED</w:t>
      </w:r>
      <w:r w:rsidR="005C3AC2" w:rsidRPr="005C3AC2">
        <w:rPr>
          <w:rFonts w:ascii="Times New Roman" w:hAnsi="Times New Roman" w:cs="Times New Roman"/>
          <w:sz w:val="28"/>
          <w:szCs w:val="28"/>
          <w:lang w:val="en-GB"/>
        </w:rPr>
        <w:t xml:space="preserve"> IN TIMES NEW ROMAN 14</w:t>
      </w:r>
    </w:p>
    <w:p w:rsidR="0085633C" w:rsidRPr="0085633C" w:rsidRDefault="0085633C" w:rsidP="006B77E0">
      <w:pPr>
        <w:spacing w:line="360" w:lineRule="auto"/>
        <w:rPr>
          <w:rFonts w:ascii="Times New Roman" w:hAnsi="Times New Roman" w:cs="Times New Roman"/>
          <w:sz w:val="24"/>
          <w:szCs w:val="24"/>
          <w:lang w:val="en-GB"/>
        </w:rPr>
      </w:pPr>
    </w:p>
    <w:p w:rsidR="0085633C" w:rsidRPr="0085633C" w:rsidRDefault="0085633C" w:rsidP="006B77E0">
      <w:pPr>
        <w:spacing w:line="360" w:lineRule="auto"/>
        <w:rPr>
          <w:rFonts w:ascii="Times New Roman" w:hAnsi="Times New Roman" w:cs="Times New Roman"/>
          <w:sz w:val="24"/>
          <w:szCs w:val="24"/>
          <w:lang w:val="en-GB"/>
        </w:rPr>
      </w:pPr>
      <w:r w:rsidRPr="0085633C">
        <w:rPr>
          <w:rFonts w:ascii="Times New Roman" w:hAnsi="Times New Roman" w:cs="Times New Roman"/>
          <w:sz w:val="24"/>
          <w:szCs w:val="24"/>
          <w:lang w:val="en-GB"/>
        </w:rPr>
        <w:t xml:space="preserve">Name </w:t>
      </w:r>
      <w:r w:rsidR="008374B4">
        <w:rPr>
          <w:rFonts w:ascii="Times New Roman" w:hAnsi="Times New Roman" w:cs="Times New Roman"/>
          <w:sz w:val="24"/>
          <w:szCs w:val="24"/>
          <w:lang w:val="en-GB"/>
        </w:rPr>
        <w:t xml:space="preserve">and Surname </w:t>
      </w:r>
      <w:r w:rsidRPr="0085633C">
        <w:rPr>
          <w:rFonts w:ascii="Times New Roman" w:hAnsi="Times New Roman" w:cs="Times New Roman"/>
          <w:sz w:val="24"/>
          <w:szCs w:val="24"/>
          <w:lang w:val="en-GB"/>
        </w:rPr>
        <w:t>of the Author</w:t>
      </w:r>
    </w:p>
    <w:p w:rsidR="0085633C" w:rsidRDefault="0085633C" w:rsidP="006B77E0">
      <w:pPr>
        <w:spacing w:line="360" w:lineRule="auto"/>
        <w:rPr>
          <w:rFonts w:ascii="Times New Roman" w:hAnsi="Times New Roman" w:cs="Times New Roman"/>
          <w:sz w:val="24"/>
          <w:szCs w:val="24"/>
          <w:lang w:val="en-GB"/>
        </w:rPr>
      </w:pPr>
      <w:r w:rsidRPr="0085633C">
        <w:rPr>
          <w:rFonts w:ascii="Times New Roman" w:hAnsi="Times New Roman" w:cs="Times New Roman"/>
          <w:sz w:val="24"/>
          <w:szCs w:val="24"/>
          <w:lang w:val="en-GB"/>
        </w:rPr>
        <w:t>Affiliation</w:t>
      </w:r>
    </w:p>
    <w:p w:rsidR="0085633C" w:rsidRPr="008B0633" w:rsidRDefault="0085633C" w:rsidP="006B77E0">
      <w:pPr>
        <w:spacing w:line="360" w:lineRule="auto"/>
        <w:rPr>
          <w:rFonts w:ascii="Times New Roman" w:hAnsi="Times New Roman" w:cs="Times New Roman"/>
          <w:sz w:val="24"/>
          <w:szCs w:val="24"/>
        </w:rPr>
      </w:pPr>
      <w:r w:rsidRPr="008B0633">
        <w:rPr>
          <w:rFonts w:ascii="Times New Roman" w:hAnsi="Times New Roman" w:cs="Times New Roman"/>
          <w:sz w:val="24"/>
          <w:szCs w:val="24"/>
        </w:rPr>
        <w:t>e-mail address</w:t>
      </w:r>
    </w:p>
    <w:p w:rsidR="00B8688E" w:rsidRPr="00B8688E" w:rsidRDefault="00B8688E" w:rsidP="00B8688E">
      <w:pPr>
        <w:pStyle w:val="Default"/>
      </w:pPr>
      <w:r w:rsidRPr="00B8688E">
        <w:t>where possible: ORCID.org n</w:t>
      </w:r>
      <w:r>
        <w:t>umber</w:t>
      </w:r>
    </w:p>
    <w:p w:rsidR="0085633C" w:rsidRPr="00B8688E" w:rsidRDefault="0085633C" w:rsidP="006B77E0">
      <w:pPr>
        <w:spacing w:line="360" w:lineRule="auto"/>
        <w:rPr>
          <w:rFonts w:ascii="Times New Roman" w:hAnsi="Times New Roman" w:cs="Times New Roman"/>
          <w:sz w:val="24"/>
          <w:szCs w:val="24"/>
        </w:rPr>
      </w:pPr>
    </w:p>
    <w:p w:rsidR="008B0633" w:rsidRDefault="0085633C" w:rsidP="008B0633">
      <w:pPr>
        <w:spacing w:line="360" w:lineRule="auto"/>
        <w:jc w:val="center"/>
        <w:rPr>
          <w:rFonts w:ascii="Times New Roman" w:hAnsi="Times New Roman" w:cs="Times New Roman"/>
          <w:sz w:val="24"/>
          <w:szCs w:val="24"/>
        </w:rPr>
      </w:pPr>
      <w:r w:rsidRPr="00B8688E">
        <w:rPr>
          <w:rFonts w:ascii="Times New Roman" w:hAnsi="Times New Roman" w:cs="Times New Roman"/>
          <w:sz w:val="24"/>
          <w:szCs w:val="24"/>
        </w:rPr>
        <w:t>Abstract</w:t>
      </w:r>
    </w:p>
    <w:p w:rsidR="0085633C" w:rsidRDefault="008B0633" w:rsidP="00DC1D65">
      <w:pPr>
        <w:pStyle w:val="BodyText"/>
      </w:pPr>
      <w:r>
        <w:tab/>
      </w:r>
      <w:r w:rsidR="0085633C" w:rsidRPr="0085633C">
        <w:t>Here you write your ab</w:t>
      </w:r>
      <w:r w:rsidR="0085633C">
        <w:t>stract in the language of your article.</w:t>
      </w:r>
      <w:r w:rsidR="00E62A47">
        <w:t xml:space="preserve"> Abstracts should be long</w:t>
      </w:r>
      <w:r w:rsidR="000A7675">
        <w:t xml:space="preserve"> from 100 words to 200 approximately.</w:t>
      </w:r>
      <w:r w:rsidR="008D59FE">
        <w:t xml:space="preserve"> Send your article to </w:t>
      </w:r>
      <w:proofErr w:type="gramStart"/>
      <w:r w:rsidR="008D59FE">
        <w:t>studia.polensia</w:t>
      </w:r>
      <w:proofErr w:type="gramEnd"/>
      <w:r w:rsidR="008D59FE">
        <w:t>.@unipu.hr.</w:t>
      </w:r>
    </w:p>
    <w:p w:rsidR="0085633C" w:rsidRDefault="0085633C" w:rsidP="008B0633">
      <w:pPr>
        <w:spacing w:line="360" w:lineRule="auto"/>
        <w:jc w:val="both"/>
        <w:rPr>
          <w:rFonts w:ascii="Times New Roman" w:hAnsi="Times New Roman" w:cs="Times New Roman"/>
          <w:sz w:val="24"/>
          <w:szCs w:val="24"/>
        </w:rPr>
      </w:pPr>
    </w:p>
    <w:p w:rsidR="0085633C" w:rsidRDefault="0085633C" w:rsidP="006B77E0">
      <w:pPr>
        <w:spacing w:line="360" w:lineRule="auto"/>
        <w:rPr>
          <w:rFonts w:ascii="Times New Roman" w:hAnsi="Times New Roman" w:cs="Times New Roman"/>
          <w:sz w:val="24"/>
          <w:szCs w:val="24"/>
        </w:rPr>
      </w:pPr>
      <w:r>
        <w:rPr>
          <w:rFonts w:ascii="Times New Roman" w:hAnsi="Times New Roman" w:cs="Times New Roman"/>
          <w:sz w:val="24"/>
          <w:szCs w:val="24"/>
        </w:rPr>
        <w:t>Keywords: up to 5 keywords</w:t>
      </w:r>
      <w:r w:rsidR="00AD682E">
        <w:rPr>
          <w:rFonts w:ascii="Times New Roman" w:hAnsi="Times New Roman" w:cs="Times New Roman"/>
          <w:sz w:val="24"/>
          <w:szCs w:val="24"/>
        </w:rPr>
        <w:t>.</w:t>
      </w:r>
    </w:p>
    <w:bookmarkEnd w:id="0"/>
    <w:p w:rsidR="0085633C" w:rsidRDefault="0085633C" w:rsidP="006B77E0">
      <w:pPr>
        <w:spacing w:line="360" w:lineRule="auto"/>
        <w:rPr>
          <w:rFonts w:ascii="Times New Roman" w:hAnsi="Times New Roman" w:cs="Times New Roman"/>
          <w:sz w:val="24"/>
          <w:szCs w:val="24"/>
        </w:rPr>
      </w:pPr>
    </w:p>
    <w:p w:rsidR="0085633C" w:rsidRDefault="0085633C" w:rsidP="006B77E0">
      <w:pPr>
        <w:spacing w:line="360" w:lineRule="auto"/>
        <w:rPr>
          <w:rFonts w:ascii="Times New Roman" w:hAnsi="Times New Roman" w:cs="Times New Roman"/>
          <w:sz w:val="24"/>
          <w:szCs w:val="24"/>
        </w:rPr>
      </w:pPr>
      <w:r>
        <w:rPr>
          <w:rFonts w:ascii="Times New Roman" w:hAnsi="Times New Roman" w:cs="Times New Roman"/>
          <w:sz w:val="24"/>
          <w:szCs w:val="24"/>
        </w:rPr>
        <w:t>Introduction</w:t>
      </w:r>
    </w:p>
    <w:p w:rsidR="0085633C" w:rsidRDefault="0085633C" w:rsidP="006B77E0">
      <w:pPr>
        <w:spacing w:line="360" w:lineRule="auto"/>
        <w:rPr>
          <w:rFonts w:ascii="Times New Roman" w:hAnsi="Times New Roman" w:cs="Times New Roman"/>
          <w:sz w:val="24"/>
          <w:szCs w:val="24"/>
        </w:rPr>
      </w:pPr>
      <w:r>
        <w:rPr>
          <w:rFonts w:ascii="Times New Roman" w:hAnsi="Times New Roman" w:cs="Times New Roman"/>
          <w:sz w:val="24"/>
          <w:szCs w:val="24"/>
        </w:rPr>
        <w:tab/>
        <w:t>Here you write the introduction of your article. Use the indent</w:t>
      </w:r>
      <w:r w:rsidR="005C3AC2">
        <w:rPr>
          <w:rFonts w:ascii="Times New Roman" w:hAnsi="Times New Roman" w:cs="Times New Roman"/>
          <w:sz w:val="24"/>
          <w:szCs w:val="24"/>
        </w:rPr>
        <w:t xml:space="preserve"> </w:t>
      </w:r>
      <w:proofErr w:type="spellStart"/>
      <w:r w:rsidR="005C3AC2" w:rsidRPr="005C3AC2">
        <w:t>1,25cm</w:t>
      </w:r>
      <w:proofErr w:type="spellEnd"/>
      <w:r w:rsidR="005C3AC2" w:rsidRPr="005C3AC2">
        <w:t xml:space="preserve"> indent</w:t>
      </w:r>
      <w:r w:rsidR="005C3AC2">
        <w:rPr>
          <w:rFonts w:ascii="Times New Roman" w:hAnsi="Times New Roman" w:cs="Times New Roman"/>
          <w:sz w:val="24"/>
          <w:szCs w:val="24"/>
        </w:rPr>
        <w:t xml:space="preserve"> </w:t>
      </w:r>
      <w:r>
        <w:rPr>
          <w:rFonts w:ascii="Times New Roman" w:hAnsi="Times New Roman" w:cs="Times New Roman"/>
          <w:sz w:val="24"/>
          <w:szCs w:val="24"/>
        </w:rPr>
        <w:t xml:space="preserve">for </w:t>
      </w:r>
      <w:r w:rsidR="005C3AC2">
        <w:rPr>
          <w:rFonts w:ascii="Times New Roman" w:hAnsi="Times New Roman" w:cs="Times New Roman"/>
          <w:sz w:val="24"/>
          <w:szCs w:val="24"/>
        </w:rPr>
        <w:t>every</w:t>
      </w:r>
      <w:r>
        <w:rPr>
          <w:rFonts w:ascii="Times New Roman" w:hAnsi="Times New Roman" w:cs="Times New Roman"/>
          <w:sz w:val="24"/>
          <w:szCs w:val="24"/>
        </w:rPr>
        <w:t xml:space="preserve"> paragraph</w:t>
      </w:r>
      <w:r w:rsidR="005C3AC2">
        <w:rPr>
          <w:rFonts w:ascii="Times New Roman" w:hAnsi="Times New Roman" w:cs="Times New Roman"/>
          <w:sz w:val="24"/>
          <w:szCs w:val="24"/>
        </w:rPr>
        <w:t xml:space="preserve"> you write.</w:t>
      </w:r>
      <w:r w:rsidR="000A7675">
        <w:rPr>
          <w:rFonts w:ascii="Times New Roman" w:hAnsi="Times New Roman" w:cs="Times New Roman"/>
          <w:sz w:val="24"/>
          <w:szCs w:val="24"/>
        </w:rPr>
        <w:t xml:space="preserve"> Articles should not exceed 8000 words.</w:t>
      </w:r>
    </w:p>
    <w:p w:rsidR="00607E1B" w:rsidRDefault="00607E1B" w:rsidP="006B77E0">
      <w:pPr>
        <w:spacing w:line="360" w:lineRule="auto"/>
        <w:rPr>
          <w:rFonts w:ascii="Times New Roman" w:hAnsi="Times New Roman" w:cs="Times New Roman"/>
          <w:sz w:val="24"/>
          <w:szCs w:val="24"/>
        </w:rPr>
      </w:pPr>
    </w:p>
    <w:p w:rsidR="00607E1B" w:rsidRDefault="00607E1B" w:rsidP="006B77E0">
      <w:pPr>
        <w:spacing w:line="360" w:lineRule="auto"/>
        <w:rPr>
          <w:rFonts w:ascii="Times New Roman" w:hAnsi="Times New Roman" w:cs="Times New Roman"/>
          <w:sz w:val="24"/>
          <w:szCs w:val="24"/>
        </w:rPr>
      </w:pPr>
      <w:r>
        <w:rPr>
          <w:rFonts w:ascii="Times New Roman" w:hAnsi="Times New Roman" w:cs="Times New Roman"/>
          <w:sz w:val="24"/>
          <w:szCs w:val="24"/>
        </w:rPr>
        <w:t>First chapter title</w:t>
      </w:r>
    </w:p>
    <w:p w:rsidR="00607E1B" w:rsidRDefault="00607E1B" w:rsidP="00B8688E">
      <w:pPr>
        <w:pStyle w:val="BodyText"/>
      </w:pPr>
      <w:r>
        <w:tab/>
      </w:r>
      <w:r w:rsidR="00C109C2" w:rsidRPr="00C109C2">
        <w:t>Article submission: Articles should be sent electronically to the e-mail</w:t>
      </w:r>
      <w:r w:rsidR="006B77E0">
        <w:t xml:space="preserve"> </w:t>
      </w:r>
      <w:r w:rsidR="00C109C2" w:rsidRPr="00C109C2">
        <w:t>studia.polensia@unipu.hr, in Microsoft Word (.docx) or LibreOffice (.</w:t>
      </w:r>
      <w:proofErr w:type="spellStart"/>
      <w:r w:rsidR="00C109C2" w:rsidRPr="00C109C2">
        <w:t>odt</w:t>
      </w:r>
      <w:proofErr w:type="spellEnd"/>
      <w:r w:rsidR="00C109C2" w:rsidRPr="00C109C2">
        <w:t>).</w:t>
      </w:r>
      <w:r w:rsidR="00B8688E">
        <w:t xml:space="preserve"> </w:t>
      </w:r>
      <w:r w:rsidR="00C109C2" w:rsidRPr="00C109C2">
        <w:t xml:space="preserve">The paper should not exceed 8000 words and should include </w:t>
      </w:r>
      <w:r w:rsidR="006B77E0">
        <w:t>an</w:t>
      </w:r>
      <w:r w:rsidR="00C109C2" w:rsidRPr="00C109C2">
        <w:t xml:space="preserve"> abstract of max. 250 words in the language of the article and in English (if the article is written in Italian or Croatian).</w:t>
      </w:r>
    </w:p>
    <w:p w:rsidR="0085633C" w:rsidRDefault="005C3AC2" w:rsidP="005C3AC2">
      <w:pPr>
        <w:pStyle w:val="BodyText"/>
      </w:pPr>
      <w:r>
        <w:tab/>
      </w:r>
      <w:r w:rsidRPr="005C3AC2">
        <w:t xml:space="preserve">The papers should be written in Times New Roman 12, </w:t>
      </w:r>
      <w:r>
        <w:t>1.5 spaced</w:t>
      </w:r>
      <w:r w:rsidRPr="005C3AC2">
        <w:t xml:space="preserve">, </w:t>
      </w:r>
      <w:r>
        <w:t xml:space="preserve">and </w:t>
      </w:r>
      <w:r w:rsidRPr="005C3AC2">
        <w:t>justified, font size for Notes and subtext should be 10.</w:t>
      </w:r>
    </w:p>
    <w:p w:rsidR="0080641A" w:rsidRPr="00A74B46" w:rsidRDefault="0080641A" w:rsidP="005C3AC2">
      <w:pPr>
        <w:pStyle w:val="BodyText"/>
        <w:rPr>
          <w:lang w:val="en-GB"/>
        </w:rPr>
      </w:pPr>
      <w:r w:rsidRPr="00A74B46">
        <w:rPr>
          <w:lang w:val="en-GB"/>
        </w:rPr>
        <w:lastRenderedPageBreak/>
        <w:t>Second chapter title</w:t>
      </w:r>
    </w:p>
    <w:p w:rsidR="0080641A" w:rsidRDefault="0080641A" w:rsidP="005C3AC2">
      <w:pPr>
        <w:pStyle w:val="BodyText"/>
        <w:rPr>
          <w:lang w:val="en-GB"/>
        </w:rPr>
      </w:pPr>
      <w:r w:rsidRPr="00A74B46">
        <w:rPr>
          <w:lang w:val="en-GB"/>
        </w:rPr>
        <w:tab/>
        <w:t xml:space="preserve">The </w:t>
      </w:r>
      <w:r w:rsidR="009F2699" w:rsidRPr="00A74B46">
        <w:rPr>
          <w:lang w:val="en-GB"/>
        </w:rPr>
        <w:t xml:space="preserve">source of </w:t>
      </w:r>
      <w:r w:rsidRPr="00A74B46">
        <w:rPr>
          <w:lang w:val="en-GB"/>
        </w:rPr>
        <w:t xml:space="preserve">"quotations" </w:t>
      </w:r>
      <w:r w:rsidR="009F2699" w:rsidRPr="00A74B46">
        <w:rPr>
          <w:lang w:val="en-GB"/>
        </w:rPr>
        <w:t xml:space="preserve">should be </w:t>
      </w:r>
      <w:r w:rsidR="008E7270">
        <w:rPr>
          <w:lang w:val="en-GB"/>
        </w:rPr>
        <w:t xml:space="preserve">written in </w:t>
      </w:r>
      <w:r w:rsidR="00560E1B">
        <w:rPr>
          <w:lang w:val="en-GB"/>
        </w:rPr>
        <w:t xml:space="preserve">the </w:t>
      </w:r>
      <w:r w:rsidR="008E7270">
        <w:rPr>
          <w:lang w:val="en-GB"/>
        </w:rPr>
        <w:t>footnotes</w:t>
      </w:r>
      <w:r w:rsidR="009F2699" w:rsidRPr="00233BD8">
        <w:rPr>
          <w:lang w:val="en-GB"/>
        </w:rPr>
        <w:t>.</w:t>
      </w:r>
      <w:r w:rsidR="00A74B46" w:rsidRPr="00233BD8">
        <w:rPr>
          <w:lang w:val="en-GB"/>
        </w:rPr>
        <w:t xml:space="preserve"> </w:t>
      </w:r>
      <w:r w:rsidR="00A74B46" w:rsidRPr="00BB1E1F">
        <w:rPr>
          <w:lang w:val="it-IT"/>
        </w:rPr>
        <w:t xml:space="preserve">For </w:t>
      </w:r>
      <w:proofErr w:type="spellStart"/>
      <w:r w:rsidR="00A74B46" w:rsidRPr="00BB1E1F">
        <w:rPr>
          <w:lang w:val="it-IT"/>
        </w:rPr>
        <w:t>example</w:t>
      </w:r>
      <w:proofErr w:type="spellEnd"/>
      <w:r w:rsidR="00A74B46" w:rsidRPr="00BB1E1F">
        <w:rPr>
          <w:lang w:val="it-IT"/>
        </w:rPr>
        <w:t>:</w:t>
      </w:r>
      <w:r w:rsidR="00A74B46" w:rsidRPr="008B0633">
        <w:rPr>
          <w:lang w:val="it-IT"/>
        </w:rPr>
        <w:t xml:space="preserve"> "l’infinita possibilità di metamorfosi di ciò che esiste"</w:t>
      </w:r>
      <w:r w:rsidR="00BB1E1F">
        <w:rPr>
          <w:rStyle w:val="FootnoteReference"/>
          <w:lang w:val="it-IT"/>
        </w:rPr>
        <w:footnoteReference w:id="1"/>
      </w:r>
      <w:r w:rsidR="00BB1E1F">
        <w:rPr>
          <w:lang w:val="it-IT"/>
        </w:rPr>
        <w:t>.</w:t>
      </w:r>
      <w:r w:rsidR="00A74B46" w:rsidRPr="008B0633">
        <w:rPr>
          <w:lang w:val="it-IT"/>
        </w:rPr>
        <w:t xml:space="preserve"> </w:t>
      </w:r>
      <w:r w:rsidR="00233BD8" w:rsidRPr="00233BD8">
        <w:rPr>
          <w:lang w:val="en-GB"/>
        </w:rPr>
        <w:t>All comments</w:t>
      </w:r>
      <w:r w:rsidR="00233BD8">
        <w:rPr>
          <w:lang w:val="en-GB"/>
        </w:rPr>
        <w:t xml:space="preserve"> should be written in footnotes.</w:t>
      </w:r>
      <w:r w:rsidR="00233BD8">
        <w:rPr>
          <w:rStyle w:val="FootnoteReference"/>
          <w:lang w:val="en-GB"/>
        </w:rPr>
        <w:footnoteReference w:id="2"/>
      </w:r>
      <w:r w:rsidR="009E20BF">
        <w:rPr>
          <w:lang w:val="en-GB"/>
        </w:rPr>
        <w:t xml:space="preserve"> If the quotation is in a language different from the article, the translation in the language of the article should be provided. If the author of the article is the author of the translation, it should be written in the footnote – Translation by the Author.</w:t>
      </w:r>
      <w:r w:rsidR="008E7270">
        <w:rPr>
          <w:lang w:val="en-GB"/>
        </w:rPr>
        <w:t xml:space="preserve"> If the next </w:t>
      </w:r>
      <w:r w:rsidR="005B3CC7">
        <w:rPr>
          <w:lang w:val="en-GB"/>
        </w:rPr>
        <w:t xml:space="preserve">quotation comes from the same source, you can use Ibidem, cit. a p. </w:t>
      </w:r>
      <w:proofErr w:type="spellStart"/>
      <w:r w:rsidR="005B3CC7">
        <w:rPr>
          <w:lang w:val="en-GB"/>
        </w:rPr>
        <w:t>XY</w:t>
      </w:r>
      <w:proofErr w:type="spellEnd"/>
      <w:r w:rsidR="005B3CC7">
        <w:rPr>
          <w:lang w:val="en-GB"/>
        </w:rPr>
        <w:t xml:space="preserve">. If the same source reappears later in the article use only the author's surname, the first two or three words of the title (if the title is long), and cit. a p. </w:t>
      </w:r>
      <w:proofErr w:type="spellStart"/>
      <w:r w:rsidR="005B3CC7">
        <w:rPr>
          <w:lang w:val="en-GB"/>
        </w:rPr>
        <w:t>XY</w:t>
      </w:r>
      <w:proofErr w:type="spellEnd"/>
      <w:r w:rsidR="005B3CC7">
        <w:rPr>
          <w:lang w:val="en-GB"/>
        </w:rPr>
        <w:t>.</w:t>
      </w:r>
      <w:r w:rsidR="008126A7">
        <w:rPr>
          <w:rStyle w:val="FootnoteReference"/>
          <w:lang w:val="en-GB"/>
        </w:rPr>
        <w:footnoteReference w:id="3"/>
      </w:r>
    </w:p>
    <w:p w:rsidR="0074268A" w:rsidRDefault="0074268A" w:rsidP="005C3AC2">
      <w:pPr>
        <w:pStyle w:val="BodyText"/>
        <w:rPr>
          <w:lang w:val="en-GB"/>
        </w:rPr>
      </w:pPr>
      <w:r>
        <w:rPr>
          <w:lang w:val="en-GB"/>
        </w:rPr>
        <w:tab/>
        <w:t>If an e-book is cited</w:t>
      </w:r>
      <w:r w:rsidR="00317A4D">
        <w:rPr>
          <w:lang w:val="en-GB"/>
        </w:rPr>
        <w:t xml:space="preserve">, </w:t>
      </w:r>
      <w:r w:rsidR="005148B2">
        <w:rPr>
          <w:lang w:val="en-GB"/>
        </w:rPr>
        <w:t>omit the page number.</w:t>
      </w:r>
      <w:r w:rsidR="008B7B67">
        <w:rPr>
          <w:lang w:val="en-GB"/>
        </w:rPr>
        <w:t xml:space="preserve"> The quotations longer than four lines should be written in Times New Roman 10, separated from the text, and indented.</w:t>
      </w:r>
    </w:p>
    <w:p w:rsidR="00096973" w:rsidRDefault="00096973" w:rsidP="005C3AC2">
      <w:pPr>
        <w:pStyle w:val="BodyText"/>
        <w:rPr>
          <w:lang w:val="en-GB"/>
        </w:rPr>
      </w:pPr>
      <w:r>
        <w:rPr>
          <w:lang w:val="en-GB"/>
        </w:rPr>
        <w:t>Conclusion</w:t>
      </w:r>
    </w:p>
    <w:p w:rsidR="00096973" w:rsidRPr="00233BD8" w:rsidRDefault="00096973" w:rsidP="00096973">
      <w:pPr>
        <w:pStyle w:val="BodyText"/>
        <w:rPr>
          <w:lang w:val="en-GB"/>
        </w:rPr>
      </w:pPr>
      <w:r>
        <w:rPr>
          <w:lang w:val="en-GB"/>
        </w:rPr>
        <w:tab/>
      </w:r>
      <w:r w:rsidRPr="00096973">
        <w:rPr>
          <w:lang w:val="en-GB"/>
        </w:rPr>
        <w:t>Charts, tables and figures</w:t>
      </w:r>
      <w:r>
        <w:rPr>
          <w:lang w:val="en-GB"/>
        </w:rPr>
        <w:t xml:space="preserve"> - </w:t>
      </w:r>
      <w:r w:rsidRPr="00096973">
        <w:rPr>
          <w:lang w:val="en-GB"/>
        </w:rPr>
        <w:t xml:space="preserve">Should be in black and white, </w:t>
      </w:r>
      <w:r>
        <w:rPr>
          <w:lang w:val="en-GB"/>
        </w:rPr>
        <w:t xml:space="preserve">and </w:t>
      </w:r>
      <w:r w:rsidRPr="00096973">
        <w:rPr>
          <w:lang w:val="en-GB"/>
        </w:rPr>
        <w:t xml:space="preserve">photos should have a resolution of 300 dpi. They have to have a reference in the text and be numbered consequently (Fig. 1, Chart 1, Table 1, etc.). Should be inserted after </w:t>
      </w:r>
      <w:r>
        <w:rPr>
          <w:lang w:val="en-GB"/>
        </w:rPr>
        <w:t>they</w:t>
      </w:r>
      <w:r w:rsidRPr="00096973">
        <w:rPr>
          <w:lang w:val="en-GB"/>
        </w:rPr>
        <w:t xml:space="preserve"> have been mentioned in the text. The maximum dimensions should be in line with those of the text. Smaller figures inserted in the text should be </w:t>
      </w:r>
      <w:r>
        <w:rPr>
          <w:lang w:val="en-GB"/>
        </w:rPr>
        <w:t xml:space="preserve">centred </w:t>
      </w:r>
      <w:r w:rsidRPr="00096973">
        <w:rPr>
          <w:lang w:val="en-GB"/>
        </w:rPr>
        <w:t xml:space="preserve">with respect to the text. Captions should be inserted above the figure, </w:t>
      </w:r>
      <w:r>
        <w:rPr>
          <w:lang w:val="en-GB"/>
        </w:rPr>
        <w:t>centred</w:t>
      </w:r>
      <w:r w:rsidRPr="00096973">
        <w:rPr>
          <w:lang w:val="en-GB"/>
        </w:rPr>
        <w:t xml:space="preserve"> in respect to it and in Times New Roman 12 (ex.: Fig. 1. Results) and not followed by a full stop.</w:t>
      </w:r>
      <w:r>
        <w:rPr>
          <w:lang w:val="en-GB"/>
        </w:rPr>
        <w:t xml:space="preserve"> The authors should provide the licence</w:t>
      </w:r>
      <w:r w:rsidR="00DC1D65">
        <w:rPr>
          <w:lang w:val="en-GB"/>
        </w:rPr>
        <w:t xml:space="preserve"> or permissions</w:t>
      </w:r>
      <w:r>
        <w:rPr>
          <w:lang w:val="en-GB"/>
        </w:rPr>
        <w:t xml:space="preserve"> for </w:t>
      </w:r>
      <w:r w:rsidR="00DC1D65">
        <w:rPr>
          <w:lang w:val="en-GB"/>
        </w:rPr>
        <w:t>included</w:t>
      </w:r>
      <w:r>
        <w:rPr>
          <w:lang w:val="en-GB"/>
        </w:rPr>
        <w:t xml:space="preserve"> </w:t>
      </w:r>
      <w:r w:rsidR="00E1747F">
        <w:rPr>
          <w:lang w:val="en-GB"/>
        </w:rPr>
        <w:t>images –</w:t>
      </w:r>
      <w:r>
        <w:rPr>
          <w:lang w:val="en-GB"/>
        </w:rPr>
        <w:t xml:space="preserve"> otherwise, the journal will exclude them from the publication. </w:t>
      </w:r>
    </w:p>
    <w:p w:rsidR="00F50EAE" w:rsidRDefault="00F50EAE" w:rsidP="00414618">
      <w:pPr>
        <w:pStyle w:val="BodyText"/>
        <w:rPr>
          <w:lang w:val="en-GB"/>
        </w:rPr>
      </w:pPr>
    </w:p>
    <w:p w:rsidR="00414618" w:rsidRPr="00414618" w:rsidRDefault="00414618" w:rsidP="00F50EAE">
      <w:pPr>
        <w:pStyle w:val="BodyText"/>
        <w:jc w:val="center"/>
      </w:pPr>
      <w:r w:rsidRPr="00414618">
        <w:t>R</w:t>
      </w:r>
      <w:r w:rsidR="00F50EAE">
        <w:t>EFERENCES</w:t>
      </w:r>
    </w:p>
    <w:p w:rsidR="00414618" w:rsidRPr="00414618" w:rsidRDefault="00414618" w:rsidP="00414618">
      <w:pPr>
        <w:pStyle w:val="BodyText"/>
      </w:pPr>
      <w:r w:rsidRPr="00414618">
        <w:t>If the publication has a DOI number please indicate it.</w:t>
      </w:r>
    </w:p>
    <w:p w:rsidR="00414618" w:rsidRPr="00560E1B" w:rsidRDefault="00414618" w:rsidP="00414618">
      <w:pPr>
        <w:pStyle w:val="BodyText"/>
        <w:rPr>
          <w:u w:val="single"/>
          <w:lang w:val="it-IT"/>
        </w:rPr>
      </w:pPr>
      <w:proofErr w:type="spellStart"/>
      <w:r w:rsidRPr="00560E1B">
        <w:rPr>
          <w:u w:val="single"/>
          <w:lang w:val="it-IT"/>
        </w:rPr>
        <w:t>Examples</w:t>
      </w:r>
      <w:proofErr w:type="spellEnd"/>
      <w:r w:rsidRPr="00560E1B">
        <w:rPr>
          <w:u w:val="single"/>
          <w:lang w:val="it-IT"/>
        </w:rPr>
        <w:t>:</w:t>
      </w:r>
    </w:p>
    <w:p w:rsidR="00F50EAE" w:rsidRDefault="00414618" w:rsidP="00F50EAE">
      <w:pPr>
        <w:pStyle w:val="BodyText"/>
        <w:rPr>
          <w:lang w:val="it-IT"/>
        </w:rPr>
      </w:pPr>
      <w:proofErr w:type="spellStart"/>
      <w:r w:rsidRPr="00414618">
        <w:rPr>
          <w:lang w:val="it-IT"/>
        </w:rPr>
        <w:t>Monographs</w:t>
      </w:r>
      <w:proofErr w:type="spellEnd"/>
      <w:r w:rsidRPr="00414618">
        <w:rPr>
          <w:lang w:val="it-IT"/>
        </w:rPr>
        <w:t>:</w:t>
      </w:r>
    </w:p>
    <w:p w:rsidR="00F50EAE" w:rsidRDefault="00F50EAE" w:rsidP="00F50EAE">
      <w:pPr>
        <w:pStyle w:val="BodyText"/>
        <w:rPr>
          <w:lang w:val="it-IT"/>
        </w:rPr>
      </w:pPr>
      <w:r w:rsidRPr="00A74B46">
        <w:rPr>
          <w:lang w:val="it-IT"/>
        </w:rPr>
        <w:lastRenderedPageBreak/>
        <w:t xml:space="preserve">Calvino, I., </w:t>
      </w:r>
      <w:r w:rsidRPr="00A74B46">
        <w:rPr>
          <w:i/>
          <w:lang w:val="it-IT"/>
        </w:rPr>
        <w:t>Sulla fiaba</w:t>
      </w:r>
      <w:r w:rsidRPr="00A74B46">
        <w:rPr>
          <w:lang w:val="it-IT"/>
        </w:rPr>
        <w:t>, ed. Oscar Mondadori, Milano, 1996</w:t>
      </w:r>
      <w:r>
        <w:rPr>
          <w:lang w:val="it-IT"/>
        </w:rPr>
        <w:t>.</w:t>
      </w:r>
    </w:p>
    <w:p w:rsidR="00414618" w:rsidRPr="00414618" w:rsidRDefault="00414618" w:rsidP="00414618">
      <w:pPr>
        <w:pStyle w:val="BodyText"/>
        <w:rPr>
          <w:lang w:val="it-IT"/>
        </w:rPr>
      </w:pPr>
      <w:r w:rsidRPr="00414618">
        <w:rPr>
          <w:lang w:val="it-IT"/>
        </w:rPr>
        <w:t xml:space="preserve">Lombardi </w:t>
      </w:r>
      <w:proofErr w:type="spellStart"/>
      <w:r w:rsidRPr="00414618">
        <w:rPr>
          <w:lang w:val="it-IT"/>
        </w:rPr>
        <w:t>Vallauri</w:t>
      </w:r>
      <w:proofErr w:type="spellEnd"/>
      <w:r w:rsidRPr="00414618">
        <w:rPr>
          <w:lang w:val="it-IT"/>
        </w:rPr>
        <w:t xml:space="preserve">, </w:t>
      </w:r>
      <w:r w:rsidR="00F50EAE">
        <w:rPr>
          <w:lang w:val="it-IT"/>
        </w:rPr>
        <w:t>E</w:t>
      </w:r>
      <w:r w:rsidRPr="00414618">
        <w:rPr>
          <w:lang w:val="it-IT"/>
        </w:rPr>
        <w:t>.</w:t>
      </w:r>
      <w:r w:rsidR="00F50EAE">
        <w:rPr>
          <w:lang w:val="it-IT"/>
        </w:rPr>
        <w:t>,</w:t>
      </w:r>
      <w:r w:rsidRPr="00414618">
        <w:rPr>
          <w:lang w:val="it-IT"/>
        </w:rPr>
        <w:t xml:space="preserve"> </w:t>
      </w:r>
      <w:r w:rsidRPr="00F50EAE">
        <w:rPr>
          <w:i/>
          <w:lang w:val="it-IT"/>
        </w:rPr>
        <w:t>Grammatica funzionale delle avverbiali italiane</w:t>
      </w:r>
      <w:r w:rsidR="00F50EAE">
        <w:rPr>
          <w:lang w:val="it-IT"/>
        </w:rPr>
        <w:t>,</w:t>
      </w:r>
      <w:r w:rsidRPr="00414618">
        <w:rPr>
          <w:lang w:val="it-IT"/>
        </w:rPr>
        <w:t xml:space="preserve"> Carocci</w:t>
      </w:r>
      <w:r w:rsidR="00F50EAE">
        <w:rPr>
          <w:lang w:val="it-IT"/>
        </w:rPr>
        <w:t>,</w:t>
      </w:r>
      <w:r w:rsidR="00F50EAE" w:rsidRPr="00F50EAE">
        <w:rPr>
          <w:lang w:val="it-IT"/>
        </w:rPr>
        <w:t xml:space="preserve"> </w:t>
      </w:r>
      <w:r w:rsidR="00F50EAE" w:rsidRPr="00414618">
        <w:rPr>
          <w:lang w:val="it-IT"/>
        </w:rPr>
        <w:t>Roma</w:t>
      </w:r>
      <w:r w:rsidR="00F50EAE">
        <w:rPr>
          <w:lang w:val="it-IT"/>
        </w:rPr>
        <w:t>,</w:t>
      </w:r>
      <w:r w:rsidR="00F50EAE" w:rsidRPr="00414618">
        <w:rPr>
          <w:lang w:val="it-IT"/>
        </w:rPr>
        <w:t xml:space="preserve"> 2000</w:t>
      </w:r>
      <w:r w:rsidR="00F50EAE">
        <w:rPr>
          <w:lang w:val="it-IT"/>
        </w:rPr>
        <w:t>.</w:t>
      </w:r>
    </w:p>
    <w:p w:rsidR="00414618" w:rsidRPr="00414618" w:rsidRDefault="00414618" w:rsidP="00414618">
      <w:pPr>
        <w:pStyle w:val="BodyText"/>
        <w:rPr>
          <w:lang w:val="it-IT"/>
        </w:rPr>
      </w:pPr>
      <w:r w:rsidRPr="00414618">
        <w:rPr>
          <w:lang w:val="it-IT"/>
        </w:rPr>
        <w:t>Panebianco, B</w:t>
      </w:r>
      <w:r w:rsidR="00F50EAE">
        <w:rPr>
          <w:lang w:val="it-IT"/>
        </w:rPr>
        <w:t>.</w:t>
      </w:r>
      <w:r w:rsidRPr="00414618">
        <w:rPr>
          <w:lang w:val="it-IT"/>
        </w:rPr>
        <w:t xml:space="preserve">, </w:t>
      </w:r>
      <w:proofErr w:type="spellStart"/>
      <w:r w:rsidRPr="00414618">
        <w:rPr>
          <w:lang w:val="it-IT"/>
        </w:rPr>
        <w:t>Pisoni</w:t>
      </w:r>
      <w:proofErr w:type="spellEnd"/>
      <w:r w:rsidRPr="00414618">
        <w:rPr>
          <w:lang w:val="it-IT"/>
        </w:rPr>
        <w:t>, C</w:t>
      </w:r>
      <w:r w:rsidR="00F50EAE">
        <w:rPr>
          <w:lang w:val="it-IT"/>
        </w:rPr>
        <w:t>.</w:t>
      </w:r>
      <w:r w:rsidRPr="00414618">
        <w:rPr>
          <w:lang w:val="it-IT"/>
        </w:rPr>
        <w:t>, Reggiani, L</w:t>
      </w:r>
      <w:r w:rsidR="00F50EAE">
        <w:rPr>
          <w:lang w:val="it-IT"/>
        </w:rPr>
        <w:t>.</w:t>
      </w:r>
      <w:r w:rsidRPr="00414618">
        <w:rPr>
          <w:lang w:val="it-IT"/>
        </w:rPr>
        <w:t>, Malpensa, M</w:t>
      </w:r>
      <w:r w:rsidR="00F50EAE">
        <w:rPr>
          <w:lang w:val="it-IT"/>
        </w:rPr>
        <w:t>.,</w:t>
      </w:r>
      <w:r w:rsidRPr="00414618">
        <w:rPr>
          <w:lang w:val="it-IT"/>
        </w:rPr>
        <w:t xml:space="preserve"> </w:t>
      </w:r>
      <w:r w:rsidRPr="00F50EAE">
        <w:rPr>
          <w:i/>
          <w:lang w:val="it-IT"/>
        </w:rPr>
        <w:t>Testi e scenari. Dagli anni trenta ai giorni nostri</w:t>
      </w:r>
      <w:r w:rsidRPr="00414618">
        <w:rPr>
          <w:lang w:val="it-IT"/>
        </w:rPr>
        <w:t>, Zanichelli</w:t>
      </w:r>
      <w:r w:rsidR="00F50EAE">
        <w:rPr>
          <w:lang w:val="it-IT"/>
        </w:rPr>
        <w:t xml:space="preserve">, </w:t>
      </w:r>
      <w:r w:rsidR="00F50EAE" w:rsidRPr="00414618">
        <w:rPr>
          <w:lang w:val="it-IT"/>
        </w:rPr>
        <w:t>Bologna</w:t>
      </w:r>
      <w:r w:rsidR="00F50EAE">
        <w:rPr>
          <w:lang w:val="it-IT"/>
        </w:rPr>
        <w:t>,</w:t>
      </w:r>
      <w:r w:rsidR="00F50EAE" w:rsidRPr="00414618">
        <w:rPr>
          <w:lang w:val="it-IT"/>
        </w:rPr>
        <w:t xml:space="preserve"> 2009</w:t>
      </w:r>
      <w:r w:rsidRPr="00414618">
        <w:rPr>
          <w:lang w:val="it-IT"/>
        </w:rPr>
        <w:t>.</w:t>
      </w:r>
    </w:p>
    <w:p w:rsidR="00414618" w:rsidRPr="00414618" w:rsidRDefault="00414618" w:rsidP="00414618">
      <w:pPr>
        <w:pStyle w:val="BodyText"/>
        <w:rPr>
          <w:lang w:val="it-IT"/>
        </w:rPr>
      </w:pPr>
      <w:proofErr w:type="spellStart"/>
      <w:r w:rsidRPr="00414618">
        <w:rPr>
          <w:lang w:val="it-IT"/>
        </w:rPr>
        <w:t>Chapters</w:t>
      </w:r>
      <w:proofErr w:type="spellEnd"/>
      <w:r w:rsidRPr="00414618">
        <w:rPr>
          <w:lang w:val="it-IT"/>
        </w:rPr>
        <w:t>:</w:t>
      </w:r>
    </w:p>
    <w:p w:rsidR="00414618" w:rsidRPr="00414618" w:rsidRDefault="00414618" w:rsidP="00414618">
      <w:pPr>
        <w:pStyle w:val="BodyText"/>
        <w:rPr>
          <w:lang w:val="it-IT"/>
        </w:rPr>
      </w:pPr>
      <w:proofErr w:type="spellStart"/>
      <w:r w:rsidRPr="00414618">
        <w:rPr>
          <w:lang w:val="it-IT"/>
        </w:rPr>
        <w:t>Bottani</w:t>
      </w:r>
      <w:proofErr w:type="spellEnd"/>
      <w:r w:rsidRPr="00414618">
        <w:rPr>
          <w:lang w:val="it-IT"/>
        </w:rPr>
        <w:t>, N.</w:t>
      </w:r>
      <w:r w:rsidR="00F50EAE">
        <w:rPr>
          <w:lang w:val="it-IT"/>
        </w:rPr>
        <w:t>,</w:t>
      </w:r>
      <w:r w:rsidRPr="00414618">
        <w:rPr>
          <w:lang w:val="it-IT"/>
        </w:rPr>
        <w:t xml:space="preserve"> </w:t>
      </w:r>
      <w:r w:rsidRPr="00F50EAE">
        <w:rPr>
          <w:i/>
          <w:lang w:val="it-IT"/>
        </w:rPr>
        <w:t>La valutazione: un possibile strumento per bilanciare autonomia e giustizia sociale</w:t>
      </w:r>
      <w:r w:rsidRPr="00414618">
        <w:rPr>
          <w:lang w:val="it-IT"/>
        </w:rPr>
        <w:t xml:space="preserve">. In Norberto </w:t>
      </w:r>
      <w:proofErr w:type="spellStart"/>
      <w:r w:rsidRPr="00414618">
        <w:rPr>
          <w:lang w:val="it-IT"/>
        </w:rPr>
        <w:t>Bottani</w:t>
      </w:r>
      <w:proofErr w:type="spellEnd"/>
      <w:r w:rsidRPr="00414618">
        <w:rPr>
          <w:lang w:val="it-IT"/>
        </w:rPr>
        <w:t xml:space="preserve"> &amp; Alessandra Cenerini (</w:t>
      </w:r>
      <w:proofErr w:type="spellStart"/>
      <w:r w:rsidRPr="00414618">
        <w:rPr>
          <w:lang w:val="it-IT"/>
        </w:rPr>
        <w:t>eds</w:t>
      </w:r>
      <w:proofErr w:type="spellEnd"/>
      <w:r w:rsidRPr="00414618">
        <w:rPr>
          <w:lang w:val="it-IT"/>
        </w:rPr>
        <w:t xml:space="preserve">.), </w:t>
      </w:r>
      <w:r w:rsidRPr="00F50EAE">
        <w:rPr>
          <w:i/>
          <w:lang w:val="it-IT"/>
        </w:rPr>
        <w:t>Una pagella per la scuola. La valutazione tra autonomia e equità</w:t>
      </w:r>
      <w:r w:rsidRPr="00414618">
        <w:rPr>
          <w:lang w:val="it-IT"/>
        </w:rPr>
        <w:t xml:space="preserve"> (pp. 21-66). Centro studi </w:t>
      </w:r>
      <w:proofErr w:type="spellStart"/>
      <w:r w:rsidRPr="00414618">
        <w:rPr>
          <w:lang w:val="it-IT"/>
        </w:rPr>
        <w:t>Erikson</w:t>
      </w:r>
      <w:proofErr w:type="spellEnd"/>
      <w:r w:rsidR="00F50EAE">
        <w:rPr>
          <w:lang w:val="it-IT"/>
        </w:rPr>
        <w:t>,</w:t>
      </w:r>
      <w:r w:rsidR="00F50EAE" w:rsidRPr="00F50EAE">
        <w:rPr>
          <w:lang w:val="it-IT"/>
        </w:rPr>
        <w:t xml:space="preserve"> </w:t>
      </w:r>
      <w:proofErr w:type="spellStart"/>
      <w:r w:rsidR="00F50EAE" w:rsidRPr="00414618">
        <w:rPr>
          <w:lang w:val="it-IT"/>
        </w:rPr>
        <w:t>Trento</w:t>
      </w:r>
      <w:r w:rsidR="00F50EAE">
        <w:rPr>
          <w:lang w:val="it-IT"/>
        </w:rPr>
        <w:t>,</w:t>
      </w:r>
      <w:r w:rsidR="00F50EAE" w:rsidRPr="00414618">
        <w:rPr>
          <w:lang w:val="it-IT"/>
        </w:rPr>
        <w:t>2003</w:t>
      </w:r>
      <w:proofErr w:type="spellEnd"/>
      <w:r w:rsidR="00F50EAE">
        <w:rPr>
          <w:lang w:val="it-IT"/>
        </w:rPr>
        <w:t>.</w:t>
      </w:r>
    </w:p>
    <w:p w:rsidR="00414618" w:rsidRPr="008B0633" w:rsidRDefault="00414618" w:rsidP="00414618">
      <w:pPr>
        <w:pStyle w:val="BodyText"/>
        <w:rPr>
          <w:lang w:val="it-IT"/>
        </w:rPr>
      </w:pPr>
      <w:r w:rsidRPr="008B0633">
        <w:rPr>
          <w:lang w:val="it-IT"/>
        </w:rPr>
        <w:t xml:space="preserve">Articles in </w:t>
      </w:r>
      <w:proofErr w:type="spellStart"/>
      <w:r w:rsidRPr="008B0633">
        <w:rPr>
          <w:lang w:val="it-IT"/>
        </w:rPr>
        <w:t>journals</w:t>
      </w:r>
      <w:proofErr w:type="spellEnd"/>
      <w:r w:rsidRPr="008B0633">
        <w:rPr>
          <w:lang w:val="it-IT"/>
        </w:rPr>
        <w:t>:</w:t>
      </w:r>
    </w:p>
    <w:p w:rsidR="00414618" w:rsidRPr="00F50EAE" w:rsidRDefault="00414618" w:rsidP="00414618">
      <w:pPr>
        <w:pStyle w:val="BodyText"/>
        <w:rPr>
          <w:lang w:val="it-IT"/>
        </w:rPr>
      </w:pPr>
      <w:proofErr w:type="spellStart"/>
      <w:r w:rsidRPr="00F50EAE">
        <w:rPr>
          <w:lang w:val="it-IT"/>
        </w:rPr>
        <w:t>Mirković</w:t>
      </w:r>
      <w:proofErr w:type="spellEnd"/>
      <w:r w:rsidRPr="00F50EAE">
        <w:rPr>
          <w:lang w:val="it-IT"/>
        </w:rPr>
        <w:t xml:space="preserve"> Moscarda, E</w:t>
      </w:r>
      <w:r w:rsidR="00F50EAE" w:rsidRPr="00F50EAE">
        <w:rPr>
          <w:lang w:val="it-IT"/>
        </w:rPr>
        <w:t>.</w:t>
      </w:r>
      <w:r w:rsidRPr="00F50EAE">
        <w:rPr>
          <w:lang w:val="it-IT"/>
        </w:rPr>
        <w:t xml:space="preserve">, </w:t>
      </w:r>
      <w:proofErr w:type="spellStart"/>
      <w:r w:rsidRPr="00F50EAE">
        <w:rPr>
          <w:lang w:val="it-IT"/>
        </w:rPr>
        <w:t>Habrle</w:t>
      </w:r>
      <w:proofErr w:type="spellEnd"/>
      <w:r w:rsidRPr="00F50EAE">
        <w:rPr>
          <w:lang w:val="it-IT"/>
        </w:rPr>
        <w:t>, T</w:t>
      </w:r>
      <w:r w:rsidR="00F50EAE">
        <w:rPr>
          <w:lang w:val="it-IT"/>
        </w:rPr>
        <w:t>.,</w:t>
      </w:r>
      <w:r w:rsidRPr="00F50EAE">
        <w:rPr>
          <w:lang w:val="it-IT"/>
        </w:rPr>
        <w:t xml:space="preserve"> </w:t>
      </w:r>
      <w:r w:rsidRPr="00F50EAE">
        <w:rPr>
          <w:i/>
          <w:lang w:val="it-IT"/>
        </w:rPr>
        <w:t>Gli scrittori della ‘Fionda’: considerazioni sull’editoria della letteratura per ragazzi in Croazia</w:t>
      </w:r>
      <w:r w:rsidR="00F50EAE">
        <w:rPr>
          <w:lang w:val="it-IT"/>
        </w:rPr>
        <w:t>,</w:t>
      </w:r>
      <w:r w:rsidRPr="00414618">
        <w:rPr>
          <w:lang w:val="it-IT"/>
        </w:rPr>
        <w:t xml:space="preserve"> </w:t>
      </w:r>
      <w:r w:rsidRPr="00F50EAE">
        <w:rPr>
          <w:lang w:val="it-IT"/>
        </w:rPr>
        <w:t xml:space="preserve">Italica </w:t>
      </w:r>
      <w:proofErr w:type="spellStart"/>
      <w:r w:rsidRPr="00F50EAE">
        <w:rPr>
          <w:lang w:val="it-IT"/>
        </w:rPr>
        <w:t>Wratislaviensia</w:t>
      </w:r>
      <w:proofErr w:type="spellEnd"/>
      <w:r w:rsidRPr="00F50EAE">
        <w:rPr>
          <w:lang w:val="it-IT"/>
        </w:rPr>
        <w:t>, 1(8), 121-135</w:t>
      </w:r>
      <w:r w:rsidR="00F50EAE" w:rsidRPr="00F50EAE">
        <w:rPr>
          <w:lang w:val="it-IT"/>
        </w:rPr>
        <w:t>, 2017</w:t>
      </w:r>
      <w:r w:rsidR="00F50EAE">
        <w:rPr>
          <w:lang w:val="it-IT"/>
        </w:rPr>
        <w:t>.</w:t>
      </w:r>
    </w:p>
    <w:p w:rsidR="00560E1B" w:rsidRDefault="00414618" w:rsidP="00414618">
      <w:pPr>
        <w:pStyle w:val="BodyText"/>
      </w:pPr>
      <w:r w:rsidRPr="00414618">
        <w:t>For articles online cite the link and the date of last access.</w:t>
      </w:r>
      <w:r w:rsidR="00560E1B" w:rsidRPr="00560E1B">
        <w:t xml:space="preserve"> </w:t>
      </w:r>
    </w:p>
    <w:p w:rsidR="00414618" w:rsidRPr="00560E1B" w:rsidRDefault="00414618" w:rsidP="00414618">
      <w:pPr>
        <w:pStyle w:val="BodyText"/>
        <w:rPr>
          <w:u w:val="single"/>
        </w:rPr>
      </w:pPr>
      <w:r w:rsidRPr="00560E1B">
        <w:rPr>
          <w:u w:val="single"/>
        </w:rPr>
        <w:t>Example:</w:t>
      </w:r>
    </w:p>
    <w:p w:rsidR="00414618" w:rsidRDefault="00414618" w:rsidP="00414618">
      <w:pPr>
        <w:pStyle w:val="BodyText"/>
      </w:pPr>
      <w:r w:rsidRPr="00414618">
        <w:t xml:space="preserve">McCombs, Maxwell E., &amp; Shaw, Donald L. </w:t>
      </w:r>
      <w:r w:rsidRPr="001C2633">
        <w:rPr>
          <w:i/>
        </w:rPr>
        <w:t>The agenda-setting function of mass media</w:t>
      </w:r>
      <w:r w:rsidR="001C2633">
        <w:t xml:space="preserve">, </w:t>
      </w:r>
      <w:r w:rsidRPr="001C2633">
        <w:rPr>
          <w:i/>
        </w:rPr>
        <w:t>The Public Opinion Quarterly</w:t>
      </w:r>
      <w:r w:rsidRPr="00414618">
        <w:t>, 36, 176-187</w:t>
      </w:r>
      <w:r w:rsidR="001C2633">
        <w:t>,</w:t>
      </w:r>
      <w:r w:rsidRPr="00414618">
        <w:t xml:space="preserve"> </w:t>
      </w:r>
      <w:r w:rsidR="001C2633" w:rsidRPr="00414618">
        <w:t>1972</w:t>
      </w:r>
      <w:r w:rsidR="001C2633">
        <w:t xml:space="preserve">, </w:t>
      </w:r>
      <w:r w:rsidRPr="00414618">
        <w:t>Retrieved from: http://www.jstor.org (Last access: 28</w:t>
      </w:r>
      <w:r w:rsidRPr="00560E1B">
        <w:rPr>
          <w:vertAlign w:val="superscript"/>
        </w:rPr>
        <w:t>th</w:t>
      </w:r>
      <w:r w:rsidRPr="00414618">
        <w:t xml:space="preserve"> May 2018).</w:t>
      </w:r>
      <w:r w:rsidR="00560E1B" w:rsidRPr="00560E1B">
        <w:t xml:space="preserve"> </w:t>
      </w:r>
    </w:p>
    <w:p w:rsidR="00F403E6" w:rsidRDefault="00F403E6" w:rsidP="00414618">
      <w:pPr>
        <w:pStyle w:val="BodyText"/>
      </w:pPr>
    </w:p>
    <w:p w:rsidR="00F403E6" w:rsidRDefault="00F403E6" w:rsidP="00414618">
      <w:pPr>
        <w:pStyle w:val="BodyText"/>
      </w:pPr>
      <w:r>
        <w:t xml:space="preserve">After the references list </w:t>
      </w:r>
      <w:r w:rsidR="0051731C">
        <w:t xml:space="preserve">must be provided as follows (if the article is </w:t>
      </w:r>
      <w:r w:rsidR="003E486D">
        <w:t xml:space="preserve">written </w:t>
      </w:r>
      <w:r w:rsidR="0051731C">
        <w:t xml:space="preserve">in Italian or in Croatian, you </w:t>
      </w:r>
      <w:r w:rsidR="00016BF2">
        <w:t>must</w:t>
      </w:r>
      <w:r w:rsidR="0051731C">
        <w:t xml:space="preserve"> provide a translation in English; if </w:t>
      </w:r>
      <w:r w:rsidR="003E486D">
        <w:t xml:space="preserve">the article </w:t>
      </w:r>
      <w:r w:rsidR="0051731C">
        <w:t xml:space="preserve">is in English </w:t>
      </w:r>
      <w:r w:rsidR="00291721">
        <w:t>then</w:t>
      </w:r>
      <w:r w:rsidR="0051731C">
        <w:t xml:space="preserve"> in Italian).</w:t>
      </w:r>
    </w:p>
    <w:p w:rsidR="00291721" w:rsidRDefault="00291721" w:rsidP="00414618">
      <w:pPr>
        <w:pStyle w:val="BodyText"/>
      </w:pPr>
    </w:p>
    <w:p w:rsidR="00291721" w:rsidRPr="008B0633" w:rsidRDefault="00291721" w:rsidP="00291721">
      <w:pPr>
        <w:spacing w:line="360" w:lineRule="auto"/>
        <w:jc w:val="center"/>
        <w:rPr>
          <w:rFonts w:ascii="Times New Roman" w:hAnsi="Times New Roman" w:cs="Times New Roman"/>
          <w:sz w:val="28"/>
          <w:szCs w:val="28"/>
        </w:rPr>
      </w:pPr>
      <w:proofErr w:type="spellStart"/>
      <w:r w:rsidRPr="008B0633">
        <w:rPr>
          <w:rFonts w:ascii="Times New Roman" w:hAnsi="Times New Roman" w:cs="Times New Roman"/>
          <w:sz w:val="28"/>
          <w:szCs w:val="28"/>
        </w:rPr>
        <w:t>TITOLO</w:t>
      </w:r>
      <w:proofErr w:type="spellEnd"/>
      <w:r w:rsidRPr="008B0633">
        <w:rPr>
          <w:rFonts w:ascii="Times New Roman" w:hAnsi="Times New Roman" w:cs="Times New Roman"/>
          <w:sz w:val="28"/>
          <w:szCs w:val="28"/>
        </w:rPr>
        <w:t xml:space="preserve"> IN TIMES NEW ROMAN 14</w:t>
      </w:r>
    </w:p>
    <w:p w:rsidR="00291721" w:rsidRPr="00291721" w:rsidRDefault="00291721" w:rsidP="00291721">
      <w:pPr>
        <w:spacing w:line="360" w:lineRule="auto"/>
        <w:jc w:val="center"/>
        <w:rPr>
          <w:rFonts w:ascii="Times New Roman" w:hAnsi="Times New Roman" w:cs="Times New Roman"/>
          <w:sz w:val="28"/>
          <w:szCs w:val="28"/>
          <w:lang w:val="it-IT"/>
        </w:rPr>
      </w:pPr>
      <w:r w:rsidRPr="00291721">
        <w:rPr>
          <w:rFonts w:ascii="Times New Roman" w:hAnsi="Times New Roman" w:cs="Times New Roman"/>
          <w:sz w:val="28"/>
          <w:szCs w:val="28"/>
          <w:lang w:val="it-IT"/>
        </w:rPr>
        <w:t>SOTTOTITOLO DOVE NECESSARIO IN TIMES NEW ROMAN 14</w:t>
      </w:r>
    </w:p>
    <w:p w:rsidR="00291721" w:rsidRPr="00291721" w:rsidRDefault="00291721" w:rsidP="00291721">
      <w:pPr>
        <w:spacing w:line="360" w:lineRule="auto"/>
        <w:rPr>
          <w:rFonts w:ascii="Times New Roman" w:hAnsi="Times New Roman" w:cs="Times New Roman"/>
          <w:sz w:val="24"/>
          <w:szCs w:val="24"/>
          <w:lang w:val="it-IT"/>
        </w:rPr>
      </w:pPr>
    </w:p>
    <w:p w:rsidR="00291721" w:rsidRPr="00291721" w:rsidRDefault="00291721" w:rsidP="00291721">
      <w:pPr>
        <w:spacing w:line="360" w:lineRule="auto"/>
        <w:rPr>
          <w:rFonts w:ascii="Times New Roman" w:hAnsi="Times New Roman" w:cs="Times New Roman"/>
          <w:sz w:val="24"/>
          <w:szCs w:val="24"/>
          <w:lang w:val="it-IT"/>
        </w:rPr>
      </w:pPr>
      <w:r>
        <w:rPr>
          <w:rFonts w:ascii="Times New Roman" w:hAnsi="Times New Roman" w:cs="Times New Roman"/>
          <w:sz w:val="24"/>
          <w:szCs w:val="24"/>
          <w:lang w:val="it-IT"/>
        </w:rPr>
        <w:t xml:space="preserve">Nome </w:t>
      </w:r>
      <w:r w:rsidR="00ED214A">
        <w:rPr>
          <w:rFonts w:ascii="Times New Roman" w:hAnsi="Times New Roman" w:cs="Times New Roman"/>
          <w:sz w:val="24"/>
          <w:szCs w:val="24"/>
          <w:lang w:val="it-IT"/>
        </w:rPr>
        <w:t xml:space="preserve">e cognome </w:t>
      </w:r>
      <w:r>
        <w:rPr>
          <w:rFonts w:ascii="Times New Roman" w:hAnsi="Times New Roman" w:cs="Times New Roman"/>
          <w:sz w:val="24"/>
          <w:szCs w:val="24"/>
          <w:lang w:val="it-IT"/>
        </w:rPr>
        <w:t>dell'Autore</w:t>
      </w:r>
    </w:p>
    <w:p w:rsidR="00291721" w:rsidRPr="00291721" w:rsidRDefault="00291721" w:rsidP="00291721">
      <w:pPr>
        <w:spacing w:line="360" w:lineRule="auto"/>
        <w:rPr>
          <w:rFonts w:ascii="Times New Roman" w:hAnsi="Times New Roman" w:cs="Times New Roman"/>
          <w:sz w:val="24"/>
          <w:szCs w:val="24"/>
          <w:lang w:val="it-IT"/>
        </w:rPr>
      </w:pPr>
      <w:r w:rsidRPr="00291721">
        <w:rPr>
          <w:rFonts w:ascii="Times New Roman" w:hAnsi="Times New Roman" w:cs="Times New Roman"/>
          <w:sz w:val="24"/>
          <w:szCs w:val="24"/>
          <w:lang w:val="it-IT"/>
        </w:rPr>
        <w:lastRenderedPageBreak/>
        <w:t>Affilia</w:t>
      </w:r>
      <w:r>
        <w:rPr>
          <w:rFonts w:ascii="Times New Roman" w:hAnsi="Times New Roman" w:cs="Times New Roman"/>
          <w:sz w:val="24"/>
          <w:szCs w:val="24"/>
          <w:lang w:val="it-IT"/>
        </w:rPr>
        <w:t>zione</w:t>
      </w:r>
    </w:p>
    <w:p w:rsidR="00291721" w:rsidRPr="00291721" w:rsidRDefault="00291721" w:rsidP="00291721">
      <w:pPr>
        <w:spacing w:line="360" w:lineRule="auto"/>
        <w:rPr>
          <w:rFonts w:ascii="Times New Roman" w:hAnsi="Times New Roman" w:cs="Times New Roman"/>
          <w:sz w:val="24"/>
          <w:szCs w:val="24"/>
          <w:lang w:val="it-IT"/>
        </w:rPr>
      </w:pPr>
      <w:r>
        <w:rPr>
          <w:rFonts w:ascii="Times New Roman" w:hAnsi="Times New Roman" w:cs="Times New Roman"/>
          <w:sz w:val="24"/>
          <w:szCs w:val="24"/>
          <w:lang w:val="it-IT"/>
        </w:rPr>
        <w:t xml:space="preserve">indirizzo </w:t>
      </w:r>
      <w:r w:rsidRPr="00291721">
        <w:rPr>
          <w:rFonts w:ascii="Times New Roman" w:hAnsi="Times New Roman" w:cs="Times New Roman"/>
          <w:sz w:val="24"/>
          <w:szCs w:val="24"/>
          <w:lang w:val="it-IT"/>
        </w:rPr>
        <w:t>e-mail</w:t>
      </w:r>
    </w:p>
    <w:p w:rsidR="00291721" w:rsidRPr="00291721" w:rsidRDefault="00291721" w:rsidP="00291721">
      <w:pPr>
        <w:pStyle w:val="Default"/>
        <w:rPr>
          <w:lang w:val="it-IT"/>
        </w:rPr>
      </w:pPr>
      <w:r w:rsidRPr="00291721">
        <w:rPr>
          <w:lang w:val="it-IT"/>
        </w:rPr>
        <w:t xml:space="preserve">dove è </w:t>
      </w:r>
      <w:r w:rsidR="00090A64" w:rsidRPr="00291721">
        <w:rPr>
          <w:lang w:val="it-IT"/>
        </w:rPr>
        <w:t>possibile</w:t>
      </w:r>
      <w:r w:rsidRPr="00291721">
        <w:rPr>
          <w:lang w:val="it-IT"/>
        </w:rPr>
        <w:t>: ORCID.org numero</w:t>
      </w:r>
    </w:p>
    <w:p w:rsidR="00291721" w:rsidRPr="00291721" w:rsidRDefault="00291721" w:rsidP="00291721">
      <w:pPr>
        <w:spacing w:line="360" w:lineRule="auto"/>
        <w:rPr>
          <w:rFonts w:ascii="Times New Roman" w:hAnsi="Times New Roman" w:cs="Times New Roman"/>
          <w:sz w:val="24"/>
          <w:szCs w:val="24"/>
          <w:lang w:val="it-IT"/>
        </w:rPr>
      </w:pPr>
    </w:p>
    <w:p w:rsidR="009B5AF8" w:rsidRDefault="00291721" w:rsidP="009B5AF8">
      <w:pPr>
        <w:spacing w:line="360" w:lineRule="auto"/>
        <w:jc w:val="center"/>
        <w:rPr>
          <w:rFonts w:ascii="Times New Roman" w:hAnsi="Times New Roman" w:cs="Times New Roman"/>
          <w:sz w:val="24"/>
          <w:szCs w:val="24"/>
          <w:lang w:val="it-IT"/>
        </w:rPr>
      </w:pPr>
      <w:r w:rsidRPr="008B0633">
        <w:rPr>
          <w:rFonts w:ascii="Times New Roman" w:hAnsi="Times New Roman" w:cs="Times New Roman"/>
          <w:sz w:val="24"/>
          <w:szCs w:val="24"/>
          <w:lang w:val="it-IT"/>
        </w:rPr>
        <w:t>Riassunto</w:t>
      </w:r>
    </w:p>
    <w:p w:rsidR="00291721" w:rsidRPr="00920A9E" w:rsidRDefault="009B5AF8" w:rsidP="009B5AF8">
      <w:pPr>
        <w:pStyle w:val="BodyText"/>
      </w:pPr>
      <w:r w:rsidRPr="009B5AF8">
        <w:rPr>
          <w:lang w:val="it-IT"/>
        </w:rPr>
        <w:tab/>
      </w:r>
      <w:r w:rsidR="00291721" w:rsidRPr="00920A9E">
        <w:rPr>
          <w:lang w:val="it-IT"/>
        </w:rPr>
        <w:t>Il testo del riassunto</w:t>
      </w:r>
      <w:r w:rsidR="00920A9E" w:rsidRPr="00920A9E">
        <w:rPr>
          <w:lang w:val="it-IT"/>
        </w:rPr>
        <w:t xml:space="preserve"> non deve superare il 10% del totale del contri</w:t>
      </w:r>
      <w:r w:rsidR="00920A9E">
        <w:rPr>
          <w:lang w:val="it-IT"/>
        </w:rPr>
        <w:t>buto</w:t>
      </w:r>
      <w:r w:rsidR="00920A9E" w:rsidRPr="00920A9E">
        <w:rPr>
          <w:lang w:val="it-IT"/>
        </w:rPr>
        <w:t>.</w:t>
      </w:r>
      <w:r w:rsidR="00920A9E">
        <w:rPr>
          <w:lang w:val="it-IT"/>
        </w:rPr>
        <w:t xml:space="preserve"> </w:t>
      </w:r>
      <w:r w:rsidR="006131E5">
        <w:t>The length</w:t>
      </w:r>
      <w:r w:rsidR="00920A9E" w:rsidRPr="00920A9E">
        <w:t xml:space="preserve"> of the summary is up to 10% of the paper’s length.</w:t>
      </w:r>
    </w:p>
    <w:p w:rsidR="00291721" w:rsidRPr="00920A9E" w:rsidRDefault="00291721" w:rsidP="00291721">
      <w:pPr>
        <w:spacing w:line="360" w:lineRule="auto"/>
        <w:rPr>
          <w:rFonts w:ascii="Times New Roman" w:hAnsi="Times New Roman" w:cs="Times New Roman"/>
          <w:sz w:val="24"/>
          <w:szCs w:val="24"/>
        </w:rPr>
      </w:pPr>
    </w:p>
    <w:p w:rsidR="00291721" w:rsidRDefault="00291721" w:rsidP="00C04FCC">
      <w:pPr>
        <w:spacing w:line="360" w:lineRule="auto"/>
        <w:rPr>
          <w:rFonts w:ascii="Times New Roman" w:hAnsi="Times New Roman" w:cs="Times New Roman"/>
          <w:sz w:val="24"/>
          <w:szCs w:val="24"/>
          <w:lang w:val="it-IT"/>
        </w:rPr>
      </w:pPr>
      <w:r w:rsidRPr="00291721">
        <w:rPr>
          <w:rFonts w:ascii="Times New Roman" w:hAnsi="Times New Roman" w:cs="Times New Roman"/>
          <w:sz w:val="24"/>
          <w:szCs w:val="24"/>
          <w:lang w:val="it-IT"/>
        </w:rPr>
        <w:t xml:space="preserve">Parole chiave: </w:t>
      </w:r>
      <w:r>
        <w:rPr>
          <w:rFonts w:ascii="Times New Roman" w:hAnsi="Times New Roman" w:cs="Times New Roman"/>
          <w:sz w:val="24"/>
          <w:szCs w:val="24"/>
          <w:lang w:val="it-IT"/>
        </w:rPr>
        <w:t>fino a 5 parole chiave</w:t>
      </w:r>
      <w:r w:rsidR="009B5AF8">
        <w:rPr>
          <w:rFonts w:ascii="Times New Roman" w:hAnsi="Times New Roman" w:cs="Times New Roman"/>
          <w:sz w:val="24"/>
          <w:szCs w:val="24"/>
          <w:lang w:val="it-IT"/>
        </w:rPr>
        <w:t>.</w:t>
      </w:r>
    </w:p>
    <w:sectPr w:rsidR="002917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31AD" w:rsidRDefault="00F531AD" w:rsidP="00233BD8">
      <w:pPr>
        <w:spacing w:after="0" w:line="240" w:lineRule="auto"/>
      </w:pPr>
      <w:r>
        <w:separator/>
      </w:r>
    </w:p>
  </w:endnote>
  <w:endnote w:type="continuationSeparator" w:id="0">
    <w:p w:rsidR="00F531AD" w:rsidRDefault="00F531AD" w:rsidP="00233B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31AD" w:rsidRDefault="00F531AD" w:rsidP="00233BD8">
      <w:pPr>
        <w:spacing w:after="0" w:line="240" w:lineRule="auto"/>
      </w:pPr>
      <w:r>
        <w:separator/>
      </w:r>
    </w:p>
  </w:footnote>
  <w:footnote w:type="continuationSeparator" w:id="0">
    <w:p w:rsidR="00F531AD" w:rsidRDefault="00F531AD" w:rsidP="00233BD8">
      <w:pPr>
        <w:spacing w:after="0" w:line="240" w:lineRule="auto"/>
      </w:pPr>
      <w:r>
        <w:continuationSeparator/>
      </w:r>
    </w:p>
  </w:footnote>
  <w:footnote w:id="1">
    <w:p w:rsidR="00BB1E1F" w:rsidRPr="00BB1E1F" w:rsidRDefault="00BB1E1F">
      <w:pPr>
        <w:pStyle w:val="FootnoteText"/>
        <w:rPr>
          <w:lang w:val="it-IT"/>
        </w:rPr>
      </w:pPr>
      <w:r>
        <w:rPr>
          <w:rStyle w:val="FootnoteReference"/>
        </w:rPr>
        <w:footnoteRef/>
      </w:r>
      <w:r w:rsidRPr="00BB1E1F">
        <w:rPr>
          <w:lang w:val="it-IT"/>
        </w:rPr>
        <w:t xml:space="preserve"> Calvino, I., </w:t>
      </w:r>
      <w:r w:rsidRPr="00BB1E1F">
        <w:rPr>
          <w:i/>
          <w:lang w:val="it-IT"/>
        </w:rPr>
        <w:t>Sulla fiaba</w:t>
      </w:r>
      <w:r w:rsidRPr="00BB1E1F">
        <w:rPr>
          <w:lang w:val="it-IT"/>
        </w:rPr>
        <w:t>, e</w:t>
      </w:r>
      <w:r>
        <w:rPr>
          <w:lang w:val="it-IT"/>
        </w:rPr>
        <w:t>d. Oscar Mondadori, Milano, 1996, cit. a p. 39.</w:t>
      </w:r>
    </w:p>
  </w:footnote>
  <w:footnote w:id="2">
    <w:p w:rsidR="00233BD8" w:rsidRPr="008D59FE" w:rsidRDefault="00233BD8" w:rsidP="008D59FE">
      <w:pPr>
        <w:pStyle w:val="FootnoteText"/>
        <w:jc w:val="both"/>
        <w:rPr>
          <w:rFonts w:ascii="Times New Roman" w:hAnsi="Times New Roman" w:cs="Times New Roman"/>
        </w:rPr>
      </w:pPr>
      <w:r w:rsidRPr="008D59FE">
        <w:rPr>
          <w:rStyle w:val="FootnoteReference"/>
          <w:rFonts w:ascii="Times New Roman" w:hAnsi="Times New Roman" w:cs="Times New Roman"/>
        </w:rPr>
        <w:footnoteRef/>
      </w:r>
      <w:r w:rsidRPr="008D59FE">
        <w:rPr>
          <w:rFonts w:ascii="Times New Roman" w:hAnsi="Times New Roman" w:cs="Times New Roman"/>
        </w:rPr>
        <w:t xml:space="preserve"> For footnotes use the automatic insertion in Word. All footnotes must be in Times New Roman 10, </w:t>
      </w:r>
      <w:r w:rsidR="00BB1E1F">
        <w:rPr>
          <w:rFonts w:ascii="Times New Roman" w:hAnsi="Times New Roman" w:cs="Times New Roman"/>
        </w:rPr>
        <w:t xml:space="preserve">justified </w:t>
      </w:r>
      <w:r w:rsidRPr="008D59FE">
        <w:rPr>
          <w:rFonts w:ascii="Times New Roman" w:hAnsi="Times New Roman" w:cs="Times New Roman"/>
        </w:rPr>
        <w:t>and numbered, should follow punctuation and Arabic numbers must be used.</w:t>
      </w:r>
      <w:r w:rsidR="00BB1E1F">
        <w:rPr>
          <w:rFonts w:ascii="Times New Roman" w:hAnsi="Times New Roman" w:cs="Times New Roman"/>
        </w:rPr>
        <w:t xml:space="preserve"> If the next </w:t>
      </w:r>
    </w:p>
  </w:footnote>
  <w:footnote w:id="3">
    <w:p w:rsidR="008126A7" w:rsidRPr="00560E1B" w:rsidRDefault="008126A7" w:rsidP="008126A7">
      <w:pPr>
        <w:pStyle w:val="FootnoteText"/>
        <w:jc w:val="both"/>
        <w:rPr>
          <w:rFonts w:ascii="Times New Roman" w:hAnsi="Times New Roman" w:cs="Times New Roman"/>
        </w:rPr>
      </w:pPr>
      <w:r w:rsidRPr="008126A7">
        <w:rPr>
          <w:rStyle w:val="FootnoteReference"/>
          <w:rFonts w:ascii="Times New Roman" w:hAnsi="Times New Roman" w:cs="Times New Roman"/>
        </w:rPr>
        <w:footnoteRef/>
      </w:r>
      <w:r w:rsidRPr="00560E1B">
        <w:rPr>
          <w:rFonts w:ascii="Times New Roman" w:hAnsi="Times New Roman" w:cs="Times New Roman"/>
        </w:rPr>
        <w:t xml:space="preserve"> Calvino, </w:t>
      </w:r>
      <w:r w:rsidRPr="00560E1B">
        <w:rPr>
          <w:rFonts w:ascii="Times New Roman" w:hAnsi="Times New Roman" w:cs="Times New Roman"/>
          <w:i/>
        </w:rPr>
        <w:t>Sulla fiaba</w:t>
      </w:r>
      <w:r w:rsidRPr="00560E1B">
        <w:rPr>
          <w:rFonts w:ascii="Times New Roman" w:hAnsi="Times New Roman" w:cs="Times New Roman"/>
        </w:rPr>
        <w:t>, cit. a p. XY.</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F48"/>
    <w:rsid w:val="00016BF2"/>
    <w:rsid w:val="0006697B"/>
    <w:rsid w:val="00090A64"/>
    <w:rsid w:val="00096973"/>
    <w:rsid w:val="000A0006"/>
    <w:rsid w:val="000A7675"/>
    <w:rsid w:val="001C2633"/>
    <w:rsid w:val="001E70F0"/>
    <w:rsid w:val="002337DB"/>
    <w:rsid w:val="00233BD8"/>
    <w:rsid w:val="00291721"/>
    <w:rsid w:val="00317A4D"/>
    <w:rsid w:val="0034640C"/>
    <w:rsid w:val="003E486D"/>
    <w:rsid w:val="00414618"/>
    <w:rsid w:val="00463379"/>
    <w:rsid w:val="004B64E0"/>
    <w:rsid w:val="005148B2"/>
    <w:rsid w:val="0051731C"/>
    <w:rsid w:val="00560E1B"/>
    <w:rsid w:val="005B3CC7"/>
    <w:rsid w:val="005C3AC2"/>
    <w:rsid w:val="00602E2C"/>
    <w:rsid w:val="00607E1B"/>
    <w:rsid w:val="00611F27"/>
    <w:rsid w:val="006131E5"/>
    <w:rsid w:val="006B77E0"/>
    <w:rsid w:val="006D5141"/>
    <w:rsid w:val="00737418"/>
    <w:rsid w:val="0074268A"/>
    <w:rsid w:val="007B61AF"/>
    <w:rsid w:val="007E2CCA"/>
    <w:rsid w:val="0080641A"/>
    <w:rsid w:val="008126A7"/>
    <w:rsid w:val="00821167"/>
    <w:rsid w:val="008374B4"/>
    <w:rsid w:val="0085633C"/>
    <w:rsid w:val="00864B07"/>
    <w:rsid w:val="008B0633"/>
    <w:rsid w:val="008B7B67"/>
    <w:rsid w:val="008D59FE"/>
    <w:rsid w:val="008E7270"/>
    <w:rsid w:val="00920A9E"/>
    <w:rsid w:val="0096487F"/>
    <w:rsid w:val="009B5AF8"/>
    <w:rsid w:val="009E20BF"/>
    <w:rsid w:val="009F2699"/>
    <w:rsid w:val="009F3206"/>
    <w:rsid w:val="00A1124C"/>
    <w:rsid w:val="00A154B2"/>
    <w:rsid w:val="00A459CC"/>
    <w:rsid w:val="00A74B46"/>
    <w:rsid w:val="00A87447"/>
    <w:rsid w:val="00AD682E"/>
    <w:rsid w:val="00B3076F"/>
    <w:rsid w:val="00B8217A"/>
    <w:rsid w:val="00B8688E"/>
    <w:rsid w:val="00BB1E1F"/>
    <w:rsid w:val="00BD7F48"/>
    <w:rsid w:val="00BF1EAB"/>
    <w:rsid w:val="00C04FCC"/>
    <w:rsid w:val="00C109C2"/>
    <w:rsid w:val="00C5623B"/>
    <w:rsid w:val="00C96B12"/>
    <w:rsid w:val="00D0376F"/>
    <w:rsid w:val="00DC1D65"/>
    <w:rsid w:val="00DF41A2"/>
    <w:rsid w:val="00E1747F"/>
    <w:rsid w:val="00E33924"/>
    <w:rsid w:val="00E62A47"/>
    <w:rsid w:val="00EB32BB"/>
    <w:rsid w:val="00ED214A"/>
    <w:rsid w:val="00ED3FE3"/>
    <w:rsid w:val="00ED43DE"/>
    <w:rsid w:val="00F403E6"/>
    <w:rsid w:val="00F50EAE"/>
    <w:rsid w:val="00F531AD"/>
    <w:rsid w:val="00F7001E"/>
    <w:rsid w:val="00FA58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55B096-DE49-4B4C-B093-38C578832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91721"/>
  </w:style>
  <w:style w:type="paragraph" w:styleId="Heading1">
    <w:name w:val="heading 1"/>
    <w:basedOn w:val="Normal"/>
    <w:next w:val="Normal"/>
    <w:link w:val="Heading1Char"/>
    <w:uiPriority w:val="9"/>
    <w:qFormat/>
    <w:rsid w:val="0006697B"/>
    <w:pPr>
      <w:keepNext/>
      <w:spacing w:line="360" w:lineRule="auto"/>
      <w:outlineLvl w:val="0"/>
    </w:pPr>
    <w:rPr>
      <w:rFonts w:ascii="Times New Roman" w:hAnsi="Times New Roman" w:cs="Times New Roman"/>
      <w:b/>
      <w:sz w:val="24"/>
      <w:szCs w:val="24"/>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B8688E"/>
    <w:pPr>
      <w:spacing w:line="360" w:lineRule="auto"/>
      <w:jc w:val="both"/>
    </w:pPr>
    <w:rPr>
      <w:rFonts w:ascii="Times New Roman" w:hAnsi="Times New Roman" w:cs="Times New Roman"/>
      <w:sz w:val="24"/>
      <w:szCs w:val="24"/>
    </w:rPr>
  </w:style>
  <w:style w:type="character" w:customStyle="1" w:styleId="BodyTextChar">
    <w:name w:val="Body Text Char"/>
    <w:basedOn w:val="DefaultParagraphFont"/>
    <w:link w:val="BodyText"/>
    <w:uiPriority w:val="99"/>
    <w:rsid w:val="00B8688E"/>
    <w:rPr>
      <w:rFonts w:ascii="Times New Roman" w:hAnsi="Times New Roman" w:cs="Times New Roman"/>
      <w:sz w:val="24"/>
      <w:szCs w:val="24"/>
    </w:rPr>
  </w:style>
  <w:style w:type="paragraph" w:customStyle="1" w:styleId="Default">
    <w:name w:val="Default"/>
    <w:rsid w:val="00B8688E"/>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uiPriority w:val="99"/>
    <w:semiHidden/>
    <w:unhideWhenUsed/>
    <w:rsid w:val="00233BD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33BD8"/>
    <w:rPr>
      <w:sz w:val="20"/>
      <w:szCs w:val="20"/>
    </w:rPr>
  </w:style>
  <w:style w:type="character" w:styleId="FootnoteReference">
    <w:name w:val="footnote reference"/>
    <w:basedOn w:val="DefaultParagraphFont"/>
    <w:uiPriority w:val="99"/>
    <w:semiHidden/>
    <w:unhideWhenUsed/>
    <w:rsid w:val="00233BD8"/>
    <w:rPr>
      <w:vertAlign w:val="superscript"/>
    </w:rPr>
  </w:style>
  <w:style w:type="character" w:customStyle="1" w:styleId="Heading1Char">
    <w:name w:val="Heading 1 Char"/>
    <w:basedOn w:val="DefaultParagraphFont"/>
    <w:link w:val="Heading1"/>
    <w:uiPriority w:val="9"/>
    <w:rsid w:val="0006697B"/>
    <w:rPr>
      <w:rFonts w:ascii="Times New Roman" w:hAnsi="Times New Roman" w:cs="Times New Roman"/>
      <w:b/>
      <w:sz w:val="24"/>
      <w:szCs w:val="24"/>
      <w:lang w:val="it-IT"/>
    </w:rPr>
  </w:style>
  <w:style w:type="paragraph" w:styleId="BodyText2">
    <w:name w:val="Body Text 2"/>
    <w:basedOn w:val="Normal"/>
    <w:link w:val="BodyText2Char"/>
    <w:uiPriority w:val="99"/>
    <w:unhideWhenUsed/>
    <w:rsid w:val="0006697B"/>
    <w:pPr>
      <w:spacing w:line="360" w:lineRule="auto"/>
      <w:jc w:val="both"/>
    </w:pPr>
    <w:rPr>
      <w:rFonts w:ascii="Times New Roman" w:hAnsi="Times New Roman" w:cs="Times New Roman"/>
    </w:rPr>
  </w:style>
  <w:style w:type="character" w:customStyle="1" w:styleId="BodyText2Char">
    <w:name w:val="Body Text 2 Char"/>
    <w:basedOn w:val="DefaultParagraphFont"/>
    <w:link w:val="BodyText2"/>
    <w:uiPriority w:val="99"/>
    <w:rsid w:val="0006697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5A8175-5AF6-4AE9-88EE-B2FAB70CF7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4</Pages>
  <Words>643</Words>
  <Characters>3668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Studia Polensia template</dc:creator>
  <cp:keywords/>
  <dc:description/>
  <cp:lastModifiedBy>Roberta Matković</cp:lastModifiedBy>
  <cp:revision>71</cp:revision>
  <dcterms:created xsi:type="dcterms:W3CDTF">2022-11-15T21:44:00Z</dcterms:created>
  <dcterms:modified xsi:type="dcterms:W3CDTF">2023-01-11T01:33:00Z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8a4119d0-9509-42ed-aefb-2034b7889aee</vt:lpwstr>
  </property>
</Properties>
</file>